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07" w:rsidRDefault="009C0107" w:rsidP="009C01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107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Календарно – тематическое планирование по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предмету</w:t>
      </w:r>
      <w:r w:rsidRPr="009C01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ОБЖ</w:t>
      </w:r>
    </w:p>
    <w:p w:rsidR="009C0107" w:rsidRPr="009C0107" w:rsidRDefault="009C0107" w:rsidP="009C01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0107">
        <w:rPr>
          <w:rFonts w:ascii="Times New Roman" w:eastAsia="Calibri" w:hAnsi="Times New Roman" w:cs="Times New Roman"/>
          <w:sz w:val="24"/>
          <w:szCs w:val="24"/>
          <w:lang w:eastAsia="ru-RU"/>
        </w:rPr>
        <w:t>8 классе</w:t>
      </w:r>
    </w:p>
    <w:p w:rsidR="009C0107" w:rsidRPr="009C0107" w:rsidRDefault="009C0107" w:rsidP="009C0107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Y="259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0"/>
        <w:gridCol w:w="4536"/>
        <w:gridCol w:w="478"/>
        <w:gridCol w:w="374"/>
        <w:gridCol w:w="425"/>
        <w:gridCol w:w="1134"/>
        <w:gridCol w:w="2126"/>
        <w:gridCol w:w="621"/>
        <w:gridCol w:w="180"/>
        <w:gridCol w:w="50"/>
        <w:gridCol w:w="850"/>
        <w:gridCol w:w="1843"/>
        <w:gridCol w:w="137"/>
        <w:gridCol w:w="1735"/>
        <w:gridCol w:w="254"/>
      </w:tblGrid>
      <w:tr w:rsidR="009C0107" w:rsidRPr="009C0107" w:rsidTr="00425141">
        <w:trPr>
          <w:trHeight w:val="413"/>
        </w:trPr>
        <w:tc>
          <w:tcPr>
            <w:tcW w:w="674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53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Наименование темы</w:t>
            </w:r>
          </w:p>
        </w:tc>
        <w:tc>
          <w:tcPr>
            <w:tcW w:w="2411" w:type="dxa"/>
            <w:gridSpan w:val="4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Раздел, глава, тема, страница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Тип урока</w:t>
            </w:r>
          </w:p>
        </w:tc>
        <w:tc>
          <w:tcPr>
            <w:tcW w:w="1701" w:type="dxa"/>
            <w:gridSpan w:val="4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 Вид контроля</w:t>
            </w:r>
          </w:p>
        </w:tc>
        <w:tc>
          <w:tcPr>
            <w:tcW w:w="2126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Дата проведения</w:t>
            </w: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Раздел 1.Опасные и ЧС техногенного характера. Безопасность и защита человека</w:t>
            </w: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                                                        Планируемы  результаты (по разделу)</w:t>
            </w:r>
          </w:p>
        </w:tc>
      </w:tr>
      <w:tr w:rsidR="009C0107" w:rsidRPr="009C0107" w:rsidTr="00425141">
        <w:tc>
          <w:tcPr>
            <w:tcW w:w="6062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Личностные</w:t>
            </w:r>
          </w:p>
        </w:tc>
        <w:tc>
          <w:tcPr>
            <w:tcW w:w="4486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Метапредметные</w:t>
            </w:r>
            <w:proofErr w:type="spellEnd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869" w:type="dxa"/>
            <w:gridSpan w:val="6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Предметные</w:t>
            </w:r>
          </w:p>
        </w:tc>
      </w:tr>
      <w:tr w:rsidR="009C0107" w:rsidRPr="009C0107" w:rsidTr="00425141">
        <w:tc>
          <w:tcPr>
            <w:tcW w:w="6062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  духовных  и физических  качеств личности, обеспечивающих защищенность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жизненно  важных  интересов  от  внешних и внутренних  угроз;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 потребности  соблюдать нормы здорового образа жизни, осознанно 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 правила безопасности жизнедеятельности;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воспитание ответственного отношения к сохранению окружающей природной среды,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личному здоровью,  как к индивидуальной и общественной ценности,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 формирование ответственного отношения к учению, готовности и 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способности</w:t>
            </w:r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обучающихся к саморазвитию и самообразованию на основе мотивации к обучению и познанию,  осознанному выбору и построению дальнейшей  индивидуальной  траектории  образования на базе ориентировки в мире профессий и профессиональных  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целостного мировоззрения, соответствующего современному уровню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развития науки и общественной практики,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учитывающего социальное, культурное, языковое,   духовное многообразие современного мира;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осознанного, грамотного экологического поведения, уважительного  и  доброжелательного отношения к другому человеку:  его мнению, мировоззрению, культуре,  языку,  вере, гражданской позиции; 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 истории: культуре, религии, традициям, языкам, ценностям народов России и  народов мира; готовности и способности вести диалог с другими  людьми и достигать в нём  взаимопонимания;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 поведения, осознанного и ответственного отношения к собственным поступкам;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•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  общественно полезной, учебно-исследовательской, творческой  и других видов деятельности;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формирование ценности  ЗОЖ,  усвоение правил индивидуального и  безопасного коллективного поведения в чрезвычайных ситуациях, угрожающих жизни и здоровью людей, правил поведения на транспорте и на дорогах; 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формирование основ экологической культуры соответствующей современному  уровню экологического мышления, развитие опыта экологически ориентированной  рефлексивно-оценочной и практической  деятельности в жизни;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86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овладение умениями формулировать личные понятия о безопасности; анализировать причины возникновения опасных и ЧС;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овладение обучающимися навыками самостоятельно определять цели и задачи по   безопасному поведению в повседневной жизни и в различных  опасных  и  чрезвычайных  ситуациях в природной среде, выбирать средства реализации поставленных целей, 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оценивать  результаты своей деятельности в обеспечении личной безопасности и корректировать свои действия в соответствии с изменяющейся ситуацией;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 умения воспринимать и перерабатывать информацию, генерировать идеи, моделировать индивидуальные подходы к обеспечению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личной безопасности в повседневной жизни и в чрезвычайных ситуациях в природной среде;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приобретение опыта самостоятельного поиска, анализа и отбора информации  в  области  безопасности жизнедеятельности с использованием различных источников  и новых информационных технологий;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  <w:t>• развитие умения выражать свои мысли  и способности слушать собеседника, понимать его точку зрения, признавать право другого человека на иное мнение в обычной и экстремальной ситуации;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освоение приемов действий в опасных и чрезвычайных ситуациях природного,  техногенного и социального характера;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умений  взаимодействовать с 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окружающи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-ми  людьми,  выполнять 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различные</w:t>
            </w:r>
            <w:proofErr w:type="gramEnd"/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социальные роли  во время и при ликвидации последствий чрезвычайных ситуаций;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и развитие экологического мышления, умение применять его в  познавательной, коммуникативной, социальной практике и профессиональной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ориентации.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69" w:type="dxa"/>
            <w:gridSpan w:val="6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овладение базовыми знаниями об опасностях, а также представлениями о причинах и признаках  их развития; </w:t>
            </w:r>
          </w:p>
          <w:p w:rsidR="009C0107" w:rsidRPr="009C0107" w:rsidRDefault="009C0107" w:rsidP="009C0107">
            <w:pPr>
              <w:suppressAutoHyphens/>
              <w:autoSpaceDE w:val="0"/>
              <w:spacing w:after="0" w:line="240" w:lineRule="auto"/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>-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смысл основных  понятий (опасность, опасные,  экстремальные и чрезвычайные ситуации,    катастрофа и безопасность);</w:t>
            </w:r>
          </w:p>
          <w:p w:rsidR="009C0107" w:rsidRPr="009C0107" w:rsidRDefault="009C0107" w:rsidP="009C010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 xml:space="preserve">- умение  предвидеть  и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определять возможность возникновения опасностей, опасных,  экстремальных и чрезвычайных ситуаций,     катастроф различного характера в повседневной жизнедеятельности   (в быту, социуме, природе, на транспорте)   и их последствия;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-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использовать полученные знания об опасности, как источник информации  для анализа и выработке системы безопасности;  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проводить  поиск необходимой информации  об  опасностях,  причинах и  признаках  их возникновения,   проявления возникающих поражающих факторах  и    воздействии их на человека и окружающую среду и  возможных  последствиях с научной точки зрения;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использовать добытую  информацию  в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целях получения новых знаний в области безопасности  </w:t>
            </w: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>для использования в учебной, учебно-проектной и социально-проектной деятельности;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описыватьусловия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жизнеде-ятельности</w:t>
            </w:r>
            <w:proofErr w:type="spellEnd"/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людей в различных местах проживания  с соблюдением правил поведения и мер безопасности;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-видеть проявления влияния поражающих факторов опасностей на окружающую среду; 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раскрывать  характерные  черты различных  видов опасностей, особенности их проявления и воздействия на людей,  умение строить безопасный режим жизнедеятельности;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-давать оценку происшедшим явлениям, событиям и ситуациям, анализировать их и делать соответствующие выводы по минимизации травм и ранений; 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,в</w:t>
            </w:r>
            <w:proofErr w:type="spellEnd"/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чем заключается  назначение главных правил ОБЖ и системы безопасности человека в повседневной жизнедеятельности;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-способность определять  и аргументировать  своё  отношение к опасностям  их источникам  и нарушителям правил жизнедеятельности;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-воспитание уважения к правилам ОБЖ.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Введение. Инструктаж-беседа. «Правила поведения и меры безопасности в повседневной жизни»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рассказ-беседа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Вводный.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Инструктаж-беседа</w:t>
            </w:r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Предварительный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1. Основные виды и причины опасных ситуаций техногенного характера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Аварии, катастрофы, ЧС техногенного характера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Периодичес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Источники  ЧС техногенного характера и их последствия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Причины и стадии развития техногенных происшествий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§3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2. Пожары и взрывы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Пожары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§4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Взрывы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§5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 и причина возникновения пожаров, взрывов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§6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Последствия пожаров и взрывов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§7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Периодичес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безопасного поведения при пожарах и угрозе взрывов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§8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  при угрозе террористического акта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стр.165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первой помощи  пострадавшему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стр.172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Глава 3. Аварии с выбросом опасных химических </w:t>
            </w:r>
            <w:proofErr w:type="spellStart"/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вещест</w:t>
            </w:r>
            <w:proofErr w:type="spellEnd"/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Опасные химические вещества и объекты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§9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АХОВ и их поражающих факторов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§10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14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Причины и последствия аварий на  ХОО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§11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и защитные  меры при авариях на ХОО.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§12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Периодичес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поведения и защитные  меры при авариях 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§12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помощь пострадавшим от АХОВ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§13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0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735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4. Аварии с выбросом радиоактивных веществ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Радиоактивность и 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радиационно</w:t>
            </w:r>
            <w:proofErr w:type="spell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опасные объекты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§14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Ионизирующее излучение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§15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очагов поражения при радиационных авариях и принципы защиты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§16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и действия населения при радиационных авариях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§17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5. Гидродинамические аварии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Гидродинамические аварии  и их причины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§18-§19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Последствия  гидродинамических аварий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§20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населения при угрозе и во время  гидродинамических аварий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§21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6. Нарушение экологического равновесия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Экология и экологическая безопасность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§22-23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26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Загрязнение атмосферы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§24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Периодический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Загрязнение  почв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§25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rPr>
          <w:trHeight w:val="450"/>
        </w:trPr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Загрязнение  природных вод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§26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при неблагоприятной экологической обстановке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§27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Раздел ӀӀ. Опасные ситуации, возникающие в повседневной жизни и правила безопасного поведения.</w:t>
            </w:r>
          </w:p>
        </w:tc>
      </w:tr>
      <w:tr w:rsidR="009C0107" w:rsidRPr="009C0107" w:rsidTr="00425141">
        <w:tc>
          <w:tcPr>
            <w:tcW w:w="5688" w:type="dxa"/>
            <w:gridSpan w:val="4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Личностные</w:t>
            </w:r>
          </w:p>
        </w:tc>
        <w:tc>
          <w:tcPr>
            <w:tcW w:w="4680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Метапредметные</w:t>
            </w:r>
            <w:proofErr w:type="spellEnd"/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049" w:type="dxa"/>
            <w:gridSpan w:val="7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Предметные</w:t>
            </w:r>
          </w:p>
        </w:tc>
      </w:tr>
      <w:tr w:rsidR="009C0107" w:rsidRPr="009C0107" w:rsidTr="00425141">
        <w:tc>
          <w:tcPr>
            <w:tcW w:w="5688" w:type="dxa"/>
            <w:gridSpan w:val="4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 формирование ответственного отношения к учению, готовности и 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способности</w:t>
            </w:r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обучающихся к саморазвитию и самообразованию на основе мотивации к обучению и познанию,  осознанному выбору и построению дальнейшей  индивидуальной  траектории  образования на базе ориентировки в мире профессий и профессиональных  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развитие   духовных  и физических  качеств личности, обеспечивающих защищенность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жизненно  важных  интересов  от  внешних и внутренних  угроз;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 потребности  соблюдать нормы здорового образа жизни, осознанно 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 правила безопасности жизнедеятельности;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воспитание ответственного отношения к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сохранению окружающей природной среды,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личному здоровью,  как к индивидуальной и общественной ценности,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 формирование ответственного отношения к учению, готовности и 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способности</w:t>
            </w:r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обучающихся к саморазвитию и самообразованию на основе мотивации к обучению и познанию,  осознанному выбору и построению дальнейшей  индивидуальной  траектории  образования на базе ориентировки в мире профессий и профессиональных  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 решении моральных проблем на основе личностного выбора, формирование нравственных чувств и нравственного  поведения, осознанного и ответственного отношения к собственным поступкам;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•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  общественно полезной, учебно-исследовательской, творческой  и других видов деятельности;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формирование ценности  ЗОЖ,  усвоение правил индивидуального и  безопасного коллективного поведения в чрезвычайных ситуациях, угрожающих жизни и здоровью людей, правил поведения на транспорте и на дорогах; 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80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- овладение умениями формулировать личные понятия о безопасности; анализировать причины возникновения опасных и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овладение обучающимися навыками самостоятельно определять цели и задачи по   безопасному поведению в повседневной жизни и в различных  опасных ситуациях,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оценивать  результаты своей деятельности в обеспечении личной безопасности и корректировать свои действия в соответствии с изменяющейся ситуацией;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 умения воспринимать и перерабатывать информацию,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генерировать идеи, моделировать индивидуальные подходы к обеспечению личной безопасности в повседневной жизни,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приобретение опыта самостоятельного поиска, анализа и отбора информации  в  области  безопасности жизнедеятельности с использованием различных источников  и новых информационных технологий;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  <w:t>• развитие умения выражать свои мысли  и способности слушать собеседника, понимать его точку зрения, признавать право другого человека на иное мнение в обычной и экстремальной ситуации;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освоение приемов действий в опасных и чрезвычайных ситуациях природного,  техногенного и социального характера;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• формирование умений  взаимодействовать с окружающими  людьми,  выполнять 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различные</w:t>
            </w:r>
            <w:proofErr w:type="gramEnd"/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социальные роли  во время и при ликвидации опасностей,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• формирование и развитие экологического мышления, умение применять его в  познавательной, коммуникативной, социальной практике и профессиональной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ориентации.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49" w:type="dxa"/>
            <w:gridSpan w:val="7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- овладение базовыми знаниями об опасностях на дорогах и улицах, а также представлениями о причинах и признаках  их развития; </w:t>
            </w:r>
          </w:p>
          <w:p w:rsidR="009C0107" w:rsidRPr="009C0107" w:rsidRDefault="009C0107" w:rsidP="009C0107">
            <w:pPr>
              <w:suppressAutoHyphens/>
              <w:autoSpaceDE w:val="0"/>
              <w:spacing w:after="0" w:line="240" w:lineRule="auto"/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>-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смысл основных  понятий (опасность, опасные,  экстремальные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катастрофа и безопасность);</w:t>
            </w:r>
          </w:p>
          <w:p w:rsidR="009C0107" w:rsidRPr="009C0107" w:rsidRDefault="009C0107" w:rsidP="009C0107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 xml:space="preserve">- умение  предвидеть  и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определять возможность возникновения опасностей, опасных,  экстремальных  ситуаций,     катастроф различного характера в повседневной жизнедеятельности   (в быту, социуме, природе, на транспорте)   и их последствия;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-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использовать полученные знания об опасности, как источник информации  для анализа и выработке системы безопасности;  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проводить  поиск необходимой информации  об  опасностях,  причинах и  признаках  их возникновения,   проявления возникающих поражающих факторах  и    воздействии их на 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человека и окружающую среду и  возможных  последствиях с научной точки зрения;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использовать добытую  информацию  в целях получения новых знаний в области безопасности  </w:t>
            </w:r>
            <w:r w:rsidRPr="009C0107">
              <w:rPr>
                <w:rFonts w:ascii="Times New Roman" w:eastAsia="HiddenHorzOCR" w:hAnsi="Times New Roman" w:cs="Times New Roman"/>
                <w:sz w:val="24"/>
                <w:szCs w:val="24"/>
                <w:lang w:eastAsia="zh-CN"/>
              </w:rPr>
              <w:t>для использования в учебной, учебно-проектной и социально-проектной деятельности;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описывать условия </w:t>
            </w:r>
            <w:proofErr w:type="spellStart"/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жизнеде-ятельности</w:t>
            </w:r>
            <w:proofErr w:type="spellEnd"/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людей в различных местах проживания  с соблюдением правил поведения и мер безопасности;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-видеть проявления влияния поражающих факторов опасностей на окружающую среду; 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раскрывать  характерные  черты различных  видов опасностей, особенности их проявления и воздействия на людей,  умение строить безопасный режим жизнедеятельности;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-давать оценку происшедшим явлениям, событиям и ситуациям, анализировать их и делать соответствующие выводы по минимизации травм и ранений; </w:t>
            </w:r>
          </w:p>
          <w:p w:rsidR="009C0107" w:rsidRPr="009C0107" w:rsidRDefault="009C0107" w:rsidP="009C0107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</w:t>
            </w: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,в</w:t>
            </w:r>
            <w:proofErr w:type="spellEnd"/>
            <w:proofErr w:type="gramEnd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чем заключается  назначение главных правил ОБЖ и системы безопасности человека в повседневной жизнедеятельности;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-способность определять  и аргументировать  своё  отношение к опасностям  их источникам  и нарушителям правил жизнедеятельности; 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-воспитание уважения к правилам ОБЖ.</w:t>
            </w:r>
          </w:p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4435CC" w:rsidRDefault="004435CC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435CC" w:rsidRDefault="004435CC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Глава 7. Безопасное поведение на улицах и дорогах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30</w:t>
            </w:r>
          </w:p>
        </w:tc>
        <w:tc>
          <w:tcPr>
            <w:tcW w:w="5953" w:type="dxa"/>
            <w:gridSpan w:val="5"/>
            <w:vAlign w:val="center"/>
          </w:tcPr>
          <w:p w:rsidR="009C0107" w:rsidRPr="009C0107" w:rsidRDefault="009C0107" w:rsidP="009C01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для велосипедистов </w:t>
            </w:r>
          </w:p>
          <w:p w:rsidR="009C0107" w:rsidRPr="009C0107" w:rsidRDefault="009C0107" w:rsidP="009C01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§28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953" w:type="dxa"/>
            <w:gridSpan w:val="5"/>
            <w:vAlign w:val="center"/>
          </w:tcPr>
          <w:p w:rsidR="009C0107" w:rsidRPr="009C0107" w:rsidRDefault="009C0107" w:rsidP="009C01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для водителей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§29-30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953" w:type="dxa"/>
            <w:gridSpan w:val="5"/>
            <w:vAlign w:val="center"/>
          </w:tcPr>
          <w:p w:rsidR="009C0107" w:rsidRPr="009C0107" w:rsidRDefault="009C0107" w:rsidP="009C01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Проезд перекрестков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§31</w:t>
            </w:r>
          </w:p>
        </w:tc>
        <w:tc>
          <w:tcPr>
            <w:tcW w:w="2126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425141">
        <w:tc>
          <w:tcPr>
            <w:tcW w:w="15417" w:type="dxa"/>
            <w:gridSpan w:val="16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Глава 8. Основы здорового образа жизни</w:t>
            </w: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Здоровый образ жизни, как необходимое условие сохранения и укрепления здоровья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lang w:eastAsia="ru-RU"/>
              </w:rPr>
              <w:t>Периодический</w:t>
            </w:r>
          </w:p>
          <w:p w:rsidR="009C0107" w:rsidRPr="009C0107" w:rsidRDefault="009C0107" w:rsidP="009C010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0107" w:rsidRPr="009C0107" w:rsidTr="009C0107">
        <w:tc>
          <w:tcPr>
            <w:tcW w:w="5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953" w:type="dxa"/>
            <w:gridSpan w:val="5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составляющие здорового образа жизни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Итоговое повторение.</w:t>
            </w:r>
          </w:p>
        </w:tc>
        <w:tc>
          <w:tcPr>
            <w:tcW w:w="113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Комбинирован-</w:t>
            </w:r>
            <w:proofErr w:type="spellStart"/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ный</w:t>
            </w:r>
            <w:proofErr w:type="spellEnd"/>
            <w:proofErr w:type="gramEnd"/>
          </w:p>
        </w:tc>
        <w:tc>
          <w:tcPr>
            <w:tcW w:w="851" w:type="dxa"/>
            <w:gridSpan w:val="3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C010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43" w:type="dxa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C0107">
              <w:rPr>
                <w:rFonts w:ascii="Times New Roman" w:eastAsia="Calibri" w:hAnsi="Times New Roman" w:cs="Times New Roman"/>
                <w:lang w:eastAsia="ru-RU"/>
              </w:rPr>
              <w:t>Периодический</w:t>
            </w:r>
          </w:p>
        </w:tc>
        <w:tc>
          <w:tcPr>
            <w:tcW w:w="1872" w:type="dxa"/>
            <w:gridSpan w:val="2"/>
          </w:tcPr>
          <w:p w:rsidR="009C0107" w:rsidRPr="009C0107" w:rsidRDefault="009C0107" w:rsidP="009C01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</w:tcPr>
          <w:p w:rsidR="009C0107" w:rsidRPr="009C0107" w:rsidRDefault="009C0107" w:rsidP="009C010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C0107" w:rsidRPr="009C0107" w:rsidRDefault="009C0107" w:rsidP="009C010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sectPr w:rsidR="009C0107" w:rsidRPr="009C0107" w:rsidSect="006E13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3">
    <w:nsid w:val="00000009"/>
    <w:multiLevelType w:val="singleLevel"/>
    <w:tmpl w:val="00000009"/>
    <w:name w:val="WW8Num11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4">
    <w:nsid w:val="00DA66B5"/>
    <w:multiLevelType w:val="hybridMultilevel"/>
    <w:tmpl w:val="D5DC1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C029B3"/>
    <w:multiLevelType w:val="hybridMultilevel"/>
    <w:tmpl w:val="FA6A7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27949"/>
    <w:multiLevelType w:val="hybridMultilevel"/>
    <w:tmpl w:val="6AE67BB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425028CC"/>
    <w:multiLevelType w:val="hybridMultilevel"/>
    <w:tmpl w:val="A34058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34C05AF"/>
    <w:multiLevelType w:val="hybridMultilevel"/>
    <w:tmpl w:val="74D69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007B08"/>
    <w:multiLevelType w:val="hybridMultilevel"/>
    <w:tmpl w:val="4EFEFB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2037743"/>
    <w:multiLevelType w:val="hybridMultilevel"/>
    <w:tmpl w:val="5262C93A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C754EB"/>
    <w:multiLevelType w:val="hybridMultilevel"/>
    <w:tmpl w:val="25DE3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696608"/>
    <w:multiLevelType w:val="hybridMultilevel"/>
    <w:tmpl w:val="F57C1E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9244D3E"/>
    <w:multiLevelType w:val="hybridMultilevel"/>
    <w:tmpl w:val="35DEDA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88E2C25"/>
    <w:multiLevelType w:val="hybridMultilevel"/>
    <w:tmpl w:val="69C89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8314E4"/>
    <w:multiLevelType w:val="hybridMultilevel"/>
    <w:tmpl w:val="463029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EC942A3"/>
    <w:multiLevelType w:val="hybridMultilevel"/>
    <w:tmpl w:val="5A3E6E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3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16"/>
  </w:num>
  <w:num w:numId="10">
    <w:abstractNumId w:val="15"/>
  </w:num>
  <w:num w:numId="11">
    <w:abstractNumId w:val="7"/>
  </w:num>
  <w:num w:numId="12">
    <w:abstractNumId w:val="9"/>
  </w:num>
  <w:num w:numId="13">
    <w:abstractNumId w:val="8"/>
  </w:num>
  <w:num w:numId="14">
    <w:abstractNumId w:val="2"/>
  </w:num>
  <w:num w:numId="15">
    <w:abstractNumId w:val="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07"/>
    <w:rsid w:val="004435CC"/>
    <w:rsid w:val="009C0107"/>
    <w:rsid w:val="00B6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9C0107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C0107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C0107"/>
  </w:style>
  <w:style w:type="paragraph" w:styleId="2">
    <w:name w:val="Body Text Indent 2"/>
    <w:basedOn w:val="a"/>
    <w:link w:val="20"/>
    <w:uiPriority w:val="99"/>
    <w:rsid w:val="009C0107"/>
    <w:pPr>
      <w:tabs>
        <w:tab w:val="left" w:pos="154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010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footer"/>
    <w:basedOn w:val="a"/>
    <w:link w:val="a4"/>
    <w:uiPriority w:val="99"/>
    <w:rsid w:val="009C01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C0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C0107"/>
    <w:rPr>
      <w:rFonts w:cs="Times New Roman"/>
    </w:rPr>
  </w:style>
  <w:style w:type="paragraph" w:styleId="a6">
    <w:name w:val="Body Text"/>
    <w:basedOn w:val="a"/>
    <w:link w:val="a7"/>
    <w:uiPriority w:val="99"/>
    <w:rsid w:val="009C01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C0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9C0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9C0107"/>
    <w:rPr>
      <w:rFonts w:cs="Times New Roman"/>
      <w:b/>
    </w:rPr>
  </w:style>
  <w:style w:type="character" w:styleId="aa">
    <w:name w:val="Hyperlink"/>
    <w:uiPriority w:val="99"/>
    <w:rsid w:val="009C0107"/>
    <w:rPr>
      <w:rFonts w:cs="Times New Roman"/>
      <w:color w:val="0000FF"/>
      <w:u w:val="single"/>
    </w:rPr>
  </w:style>
  <w:style w:type="paragraph" w:customStyle="1" w:styleId="21">
    <w:name w:val="стиль2"/>
    <w:basedOn w:val="a"/>
    <w:uiPriority w:val="99"/>
    <w:rsid w:val="009C010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9C010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07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9C01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9C0107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C0107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C0107"/>
  </w:style>
  <w:style w:type="paragraph" w:styleId="2">
    <w:name w:val="Body Text Indent 2"/>
    <w:basedOn w:val="a"/>
    <w:link w:val="20"/>
    <w:uiPriority w:val="99"/>
    <w:rsid w:val="009C0107"/>
    <w:pPr>
      <w:tabs>
        <w:tab w:val="left" w:pos="1540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010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footer"/>
    <w:basedOn w:val="a"/>
    <w:link w:val="a4"/>
    <w:uiPriority w:val="99"/>
    <w:rsid w:val="009C01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C0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C0107"/>
    <w:rPr>
      <w:rFonts w:cs="Times New Roman"/>
    </w:rPr>
  </w:style>
  <w:style w:type="paragraph" w:styleId="a6">
    <w:name w:val="Body Text"/>
    <w:basedOn w:val="a"/>
    <w:link w:val="a7"/>
    <w:uiPriority w:val="99"/>
    <w:rsid w:val="009C01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C0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9C0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9C0107"/>
    <w:rPr>
      <w:rFonts w:cs="Times New Roman"/>
      <w:b/>
    </w:rPr>
  </w:style>
  <w:style w:type="character" w:styleId="aa">
    <w:name w:val="Hyperlink"/>
    <w:uiPriority w:val="99"/>
    <w:rsid w:val="009C0107"/>
    <w:rPr>
      <w:rFonts w:cs="Times New Roman"/>
      <w:color w:val="0000FF"/>
      <w:u w:val="single"/>
    </w:rPr>
  </w:style>
  <w:style w:type="paragraph" w:customStyle="1" w:styleId="21">
    <w:name w:val="стиль2"/>
    <w:basedOn w:val="a"/>
    <w:uiPriority w:val="99"/>
    <w:rsid w:val="009C010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9C010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0107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9C01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</cp:revision>
  <cp:lastPrinted>2018-09-17T09:29:00Z</cp:lastPrinted>
  <dcterms:created xsi:type="dcterms:W3CDTF">2018-09-17T10:05:00Z</dcterms:created>
  <dcterms:modified xsi:type="dcterms:W3CDTF">2018-09-17T09:32:00Z</dcterms:modified>
</cp:coreProperties>
</file>